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6880" w14:textId="50A06246" w:rsidR="00CB6E32" w:rsidRPr="00CB6E32" w:rsidRDefault="00CB6E32" w:rsidP="00CB6E32">
      <w:pPr>
        <w:jc w:val="center"/>
        <w:rPr>
          <w:b/>
          <w:bCs/>
        </w:rPr>
      </w:pPr>
      <w:r w:rsidRPr="00CB6E32">
        <w:rPr>
          <w:b/>
          <w:bCs/>
        </w:rPr>
        <w:t>REGULAMENTO DO DESFILE DE BLOCOS DE CARNAVAL</w:t>
      </w:r>
      <w:r>
        <w:rPr>
          <w:b/>
          <w:bCs/>
        </w:rPr>
        <w:br/>
      </w:r>
      <w:r w:rsidRPr="00CB6E32">
        <w:rPr>
          <w:b/>
          <w:bCs/>
        </w:rPr>
        <w:t>POSSE NO RITMO DA FOLIA 2026</w:t>
      </w:r>
      <w:r>
        <w:rPr>
          <w:b/>
          <w:bCs/>
        </w:rPr>
        <w:br/>
      </w:r>
    </w:p>
    <w:p w14:paraId="71F96238" w14:textId="77777777" w:rsidR="00CB6E32" w:rsidRPr="00CB6E32" w:rsidRDefault="00CB6E32" w:rsidP="00CB6E32">
      <w:pPr>
        <w:rPr>
          <w:b/>
          <w:bCs/>
        </w:rPr>
      </w:pPr>
      <w:r w:rsidRPr="00CB6E32">
        <w:rPr>
          <w:b/>
          <w:bCs/>
        </w:rPr>
        <w:t>CAPÍTULO I – DA REALIZAÇÃO</w:t>
      </w:r>
    </w:p>
    <w:p w14:paraId="073A0598" w14:textId="49EFFCBF" w:rsidR="00CB6E32" w:rsidRPr="00CB6E32" w:rsidRDefault="00C272AB" w:rsidP="00C272AB">
      <w:pPr>
        <w:jc w:val="both"/>
      </w:pPr>
      <w:r>
        <w:t xml:space="preserve">1. </w:t>
      </w:r>
      <w:r w:rsidR="005D1E0B" w:rsidRPr="005D1E0B">
        <w:t xml:space="preserve">Fica instituído pela Prefeitura Municipal de Santo Antônio de Posse, por meio do Departamento de Cultura e Turismo, o </w:t>
      </w:r>
      <w:r w:rsidR="005D1E0B" w:rsidRPr="005D1E0B">
        <w:rPr>
          <w:b/>
          <w:bCs/>
        </w:rPr>
        <w:t>Desfile de Blocos de Carnaval “Posse no Ritmo da Folia 2026”</w:t>
      </w:r>
      <w:r w:rsidR="005D1E0B" w:rsidRPr="005D1E0B">
        <w:t xml:space="preserve">, a ser realizado no </w:t>
      </w:r>
      <w:r w:rsidR="005D1E0B" w:rsidRPr="005D1E0B">
        <w:rPr>
          <w:b/>
          <w:bCs/>
        </w:rPr>
        <w:t>domingo</w:t>
      </w:r>
      <w:r w:rsidR="005D1E0B" w:rsidRPr="005D1E0B">
        <w:t xml:space="preserve">, dia </w:t>
      </w:r>
      <w:r w:rsidR="005D1E0B" w:rsidRPr="005D1E0B">
        <w:rPr>
          <w:b/>
          <w:bCs/>
        </w:rPr>
        <w:t>15 de fevereiro de 2026</w:t>
      </w:r>
      <w:r w:rsidR="005D1E0B" w:rsidRPr="005D1E0B">
        <w:t xml:space="preserve">, com início </w:t>
      </w:r>
      <w:r w:rsidR="005D1E0B" w:rsidRPr="005D1E0B">
        <w:rPr>
          <w:b/>
          <w:bCs/>
        </w:rPr>
        <w:t>a partir das 20h</w:t>
      </w:r>
      <w:r w:rsidR="005D1E0B" w:rsidRPr="005D1E0B">
        <w:t>, com concentração e início do desfile na Avenida da Saudade, próximo ao Posto de Combustível, seguindo até a Praça da Matriz de Santo Antônio de Posse.</w:t>
      </w:r>
    </w:p>
    <w:p w14:paraId="57F54673" w14:textId="77777777" w:rsidR="00CB6E32" w:rsidRDefault="00CB6E32" w:rsidP="00CB6E32">
      <w:pPr>
        <w:jc w:val="both"/>
      </w:pPr>
      <w:r w:rsidRPr="00CB6E32">
        <w:t>1.1. O desfile terá caráter cultural, recreativo e competitivo, com avaliação dos blocos participantes para fins de premiação.</w:t>
      </w:r>
    </w:p>
    <w:p w14:paraId="6DB742F5" w14:textId="77777777" w:rsidR="00CB6E32" w:rsidRPr="00CB6E32" w:rsidRDefault="00CB6E32" w:rsidP="00CB6E32">
      <w:pPr>
        <w:jc w:val="both"/>
        <w:rPr>
          <w:b/>
          <w:bCs/>
        </w:rPr>
      </w:pPr>
      <w:r w:rsidRPr="00CB6E32">
        <w:rPr>
          <w:b/>
          <w:bCs/>
        </w:rPr>
        <w:t>CAPÍTULO II – DOS PARTICIPANTES</w:t>
      </w:r>
    </w:p>
    <w:p w14:paraId="2A9096FC" w14:textId="78B38D6E" w:rsidR="00CB6E32" w:rsidRPr="00CB6E32" w:rsidRDefault="00C272AB" w:rsidP="00C272AB">
      <w:pPr>
        <w:jc w:val="both"/>
      </w:pPr>
      <w:r>
        <w:t xml:space="preserve">2. </w:t>
      </w:r>
      <w:r w:rsidR="00CB6E32" w:rsidRPr="00CB6E32">
        <w:t>Poderão participar do desfile os blocos de carnaval de Santo Antônio de Posse que realizarem sua inscrição na forma deste regulamento.</w:t>
      </w:r>
    </w:p>
    <w:p w14:paraId="07FCFD45" w14:textId="72DA44F4" w:rsidR="00CB6E32" w:rsidRPr="002046A4" w:rsidRDefault="00CB6E32" w:rsidP="00CB6E32">
      <w:pPr>
        <w:jc w:val="both"/>
      </w:pPr>
      <w:r w:rsidRPr="002046A4">
        <w:t xml:space="preserve">2.1. </w:t>
      </w:r>
      <w:r w:rsidR="005D1E0B" w:rsidRPr="002046A4">
        <w:t xml:space="preserve">Fica estabelecido o número mínimo de </w:t>
      </w:r>
      <w:r w:rsidR="002046A4" w:rsidRPr="002046A4">
        <w:t>3</w:t>
      </w:r>
      <w:r w:rsidR="005D1E0B" w:rsidRPr="002046A4">
        <w:t xml:space="preserve"> (</w:t>
      </w:r>
      <w:r w:rsidR="002046A4" w:rsidRPr="002046A4">
        <w:t>três</w:t>
      </w:r>
      <w:r w:rsidR="005D1E0B" w:rsidRPr="002046A4">
        <w:t>) foliões para cada bloco.</w:t>
      </w:r>
    </w:p>
    <w:p w14:paraId="0F8CEAA1" w14:textId="77777777" w:rsidR="00CB6E32" w:rsidRPr="00CB6E32" w:rsidRDefault="00CB6E32" w:rsidP="00CB6E32">
      <w:pPr>
        <w:jc w:val="both"/>
      </w:pPr>
      <w:r w:rsidRPr="00CB6E32">
        <w:t>2.2. Por ocasião do desfile, os integrantes do bloco deverão trajar camiseta, abadá, fantasia ou outra vestimenta que o identifique, priorizando a criatividade, a descontração, o bom humor e a alegria característica do Carnaval.</w:t>
      </w:r>
    </w:p>
    <w:p w14:paraId="2C11DC8F" w14:textId="77777777" w:rsidR="00CB6E32" w:rsidRPr="00CB6E32" w:rsidRDefault="00CB6E32" w:rsidP="00CB6E32">
      <w:pPr>
        <w:jc w:val="both"/>
      </w:pPr>
      <w:r w:rsidRPr="00CB6E32">
        <w:t>2.3. É vedado o uso de mensagens, ainda que subliminares, estampadas em adereços, fantasias, equipamentos, camisetas, abadás ou quaisquer materiais dos blocos, que façam apologia ao crime, incitem à violência ou promovam qualquer forma de discriminação ou preconceito.</w:t>
      </w:r>
    </w:p>
    <w:p w14:paraId="44472B06" w14:textId="77777777" w:rsidR="00CB6E32" w:rsidRPr="00CB6E32" w:rsidRDefault="00CB6E32" w:rsidP="00CB6E32">
      <w:pPr>
        <w:jc w:val="both"/>
      </w:pPr>
      <w:r w:rsidRPr="00CB6E32">
        <w:t>2.4. A participação de menores de idade nos blocos ficará condicionada ao cumprimento integral das normas e autorizações exigidas pela Vara da Infância e Juventude.</w:t>
      </w:r>
    </w:p>
    <w:p w14:paraId="794A4D2F" w14:textId="77777777" w:rsidR="00CB6E32" w:rsidRDefault="00CB6E32" w:rsidP="00CB6E32">
      <w:pPr>
        <w:jc w:val="both"/>
      </w:pPr>
      <w:r w:rsidRPr="00CB6E32">
        <w:t>2.5. Cada bloco será representado junto à Prefeitura Municipal de Santo Antônio de Posse por seu presidente, quando pessoa jurídica, ou por um integrante indicado pelos demais membros, quando pessoa física.</w:t>
      </w:r>
    </w:p>
    <w:p w14:paraId="1C98522E" w14:textId="77777777" w:rsidR="00C272AB" w:rsidRPr="00C272AB" w:rsidRDefault="00C272AB" w:rsidP="00C272AB">
      <w:pPr>
        <w:jc w:val="both"/>
        <w:rPr>
          <w:b/>
          <w:bCs/>
        </w:rPr>
      </w:pPr>
      <w:r w:rsidRPr="00C272AB">
        <w:rPr>
          <w:b/>
          <w:bCs/>
        </w:rPr>
        <w:t>CAPÍTULO III – DAS INSCRIÇÕES</w:t>
      </w:r>
    </w:p>
    <w:p w14:paraId="1376B47B" w14:textId="56CD5272" w:rsidR="005D1E0B" w:rsidRPr="00574BAB" w:rsidRDefault="005D1E0B" w:rsidP="005D1E0B">
      <w:pPr>
        <w:jc w:val="both"/>
      </w:pPr>
      <w:r>
        <w:t xml:space="preserve">3. </w:t>
      </w:r>
      <w:r w:rsidRPr="00574BAB">
        <w:t>As inscrições dos blocos interessados ocorrerão conforme as seguintes informações:</w:t>
      </w:r>
    </w:p>
    <w:p w14:paraId="4BF69F69" w14:textId="092334CA" w:rsidR="005D1E0B" w:rsidRPr="00574BAB" w:rsidRDefault="005D1E0B" w:rsidP="005D1E0B">
      <w:pPr>
        <w:numPr>
          <w:ilvl w:val="0"/>
          <w:numId w:val="18"/>
        </w:numPr>
        <w:jc w:val="both"/>
      </w:pPr>
      <w:r w:rsidRPr="00574BAB">
        <w:rPr>
          <w:b/>
          <w:bCs/>
        </w:rPr>
        <w:t>Local de inscrição:</w:t>
      </w:r>
      <w:r w:rsidRPr="00574BAB">
        <w:t xml:space="preserve"> </w:t>
      </w:r>
      <w:r w:rsidR="00574BAB" w:rsidRPr="00574BAB">
        <w:t>Departamento de Cultura e Turismo</w:t>
      </w:r>
    </w:p>
    <w:p w14:paraId="4F4E58FC" w14:textId="3E8FE5EF" w:rsidR="005D1E0B" w:rsidRPr="00574BAB" w:rsidRDefault="005D1E0B" w:rsidP="005D1E0B">
      <w:pPr>
        <w:numPr>
          <w:ilvl w:val="0"/>
          <w:numId w:val="18"/>
        </w:numPr>
        <w:jc w:val="both"/>
      </w:pPr>
      <w:r w:rsidRPr="00574BAB">
        <w:rPr>
          <w:b/>
          <w:bCs/>
        </w:rPr>
        <w:t>Endereço:</w:t>
      </w:r>
      <w:r w:rsidRPr="00574BAB">
        <w:t xml:space="preserve"> </w:t>
      </w:r>
      <w:r w:rsidR="00574BAB" w:rsidRPr="00574BAB">
        <w:t>Rua Santo Antônio, 376 – Centro – Santo Antônio de Posse</w:t>
      </w:r>
    </w:p>
    <w:p w14:paraId="0BB88D39" w14:textId="12AA96E2" w:rsidR="005D1E0B" w:rsidRPr="00574BAB" w:rsidRDefault="005D1E0B" w:rsidP="005D1E0B">
      <w:pPr>
        <w:numPr>
          <w:ilvl w:val="0"/>
          <w:numId w:val="18"/>
        </w:numPr>
        <w:jc w:val="both"/>
      </w:pPr>
      <w:r w:rsidRPr="00574BAB">
        <w:rPr>
          <w:b/>
          <w:bCs/>
        </w:rPr>
        <w:t>Período de inscrição:</w:t>
      </w:r>
      <w:r w:rsidRPr="00574BAB">
        <w:t xml:space="preserve"> </w:t>
      </w:r>
      <w:r w:rsidR="00574BAB" w:rsidRPr="00574BAB">
        <w:t>21/01/2026 a 06/02/2026</w:t>
      </w:r>
    </w:p>
    <w:p w14:paraId="420E76BC" w14:textId="33D94943" w:rsidR="005D1E0B" w:rsidRPr="00574BAB" w:rsidRDefault="005D1E0B" w:rsidP="005D1E0B">
      <w:pPr>
        <w:numPr>
          <w:ilvl w:val="0"/>
          <w:numId w:val="18"/>
        </w:numPr>
        <w:jc w:val="both"/>
      </w:pPr>
      <w:r w:rsidRPr="00574BAB">
        <w:rPr>
          <w:b/>
          <w:bCs/>
        </w:rPr>
        <w:lastRenderedPageBreak/>
        <w:t>Horário:</w:t>
      </w:r>
      <w:r w:rsidRPr="00574BAB">
        <w:t xml:space="preserve"> </w:t>
      </w:r>
      <w:r w:rsidR="00574BAB" w:rsidRPr="00574BAB">
        <w:t>8h às 17h</w:t>
      </w:r>
    </w:p>
    <w:p w14:paraId="0F3E8E41" w14:textId="215224CE" w:rsidR="00871262" w:rsidRDefault="00871262" w:rsidP="00871262">
      <w:pPr>
        <w:jc w:val="both"/>
      </w:pPr>
      <w:r>
        <w:t>3.1. A ficha de inscrição estará disponível no Anexo I deste regulamento.</w:t>
      </w:r>
    </w:p>
    <w:p w14:paraId="60470B25" w14:textId="675ABA64" w:rsidR="00871262" w:rsidRDefault="00871262" w:rsidP="00871262">
      <w:pPr>
        <w:jc w:val="both"/>
      </w:pPr>
      <w:r>
        <w:t>3.2. No ato da inscrição, o bloco interessado deverá apresentar a seguinte documentação, conforme sua natureza jurídica:</w:t>
      </w:r>
    </w:p>
    <w:p w14:paraId="208381A8" w14:textId="77777777" w:rsidR="00871262" w:rsidRDefault="00871262" w:rsidP="00871262">
      <w:pPr>
        <w:jc w:val="both"/>
      </w:pPr>
      <w:r>
        <w:t xml:space="preserve">3.2.1. </w:t>
      </w:r>
      <w:r w:rsidRPr="00871262">
        <w:t>Pessoa Jurídica:</w:t>
      </w:r>
    </w:p>
    <w:p w14:paraId="7011BD21" w14:textId="77777777" w:rsidR="00871262" w:rsidRDefault="00871262" w:rsidP="00871262">
      <w:pPr>
        <w:jc w:val="both"/>
      </w:pPr>
      <w:r>
        <w:t>a) Cópia do CNPJ;</w:t>
      </w:r>
    </w:p>
    <w:p w14:paraId="7391968B" w14:textId="77777777" w:rsidR="00871262" w:rsidRDefault="00871262" w:rsidP="00871262">
      <w:pPr>
        <w:jc w:val="both"/>
      </w:pPr>
      <w:r>
        <w:t>b) Estatuto e última alteração;</w:t>
      </w:r>
    </w:p>
    <w:p w14:paraId="33494091" w14:textId="77777777" w:rsidR="00871262" w:rsidRDefault="00871262" w:rsidP="00871262">
      <w:pPr>
        <w:jc w:val="both"/>
      </w:pPr>
      <w:r>
        <w:t>c) Relação dos membros da diretoria;</w:t>
      </w:r>
    </w:p>
    <w:p w14:paraId="1C3ECE13" w14:textId="77777777" w:rsidR="00871262" w:rsidRDefault="00871262" w:rsidP="00871262">
      <w:pPr>
        <w:jc w:val="both"/>
      </w:pPr>
      <w:r>
        <w:t>d) Relação dos integrantes do bloco;</w:t>
      </w:r>
    </w:p>
    <w:p w14:paraId="307468C0" w14:textId="77777777" w:rsidR="00871262" w:rsidRDefault="00871262" w:rsidP="00871262">
      <w:pPr>
        <w:jc w:val="both"/>
      </w:pPr>
      <w:r>
        <w:t>e) Modelo, em impressão colorida, da camiseta, abadá e/ou outra fantasia que será utilizada pelo bloco no desfile;</w:t>
      </w:r>
    </w:p>
    <w:p w14:paraId="369790BE" w14:textId="21AEBCE0" w:rsidR="00871262" w:rsidRDefault="00871262" w:rsidP="00871262">
      <w:pPr>
        <w:jc w:val="both"/>
      </w:pPr>
      <w:r>
        <w:t>f) Cópia</w:t>
      </w:r>
      <w:r w:rsidR="0043604F">
        <w:t>s</w:t>
      </w:r>
      <w:r>
        <w:t xml:space="preserve"> da Carteira de Identidade</w:t>
      </w:r>
      <w:r w:rsidR="0043604F">
        <w:t xml:space="preserve"> (RG)</w:t>
      </w:r>
      <w:r>
        <w:t>, CPF</w:t>
      </w:r>
      <w:r w:rsidR="0043604F">
        <w:t xml:space="preserve"> </w:t>
      </w:r>
      <w:r>
        <w:t>e comprovante de endereço do Presidente.</w:t>
      </w:r>
    </w:p>
    <w:p w14:paraId="6F9890E1" w14:textId="77777777" w:rsidR="00871262" w:rsidRDefault="00871262" w:rsidP="00871262">
      <w:pPr>
        <w:jc w:val="both"/>
      </w:pPr>
      <w:r>
        <w:t xml:space="preserve">3.2.2. </w:t>
      </w:r>
      <w:r w:rsidRPr="00871262">
        <w:t>Pessoa Física:</w:t>
      </w:r>
    </w:p>
    <w:p w14:paraId="7F1C655D" w14:textId="77777777" w:rsidR="00462AA5" w:rsidRPr="00E0420F" w:rsidRDefault="00462AA5" w:rsidP="00871262">
      <w:pPr>
        <w:jc w:val="both"/>
      </w:pPr>
      <w:r w:rsidRPr="00E0420F">
        <w:t>a) Declaração firmada pelo representante do bloco, indicando-se como responsável pela inscrição e representação do grupo junto à Secretaria de Governo, por meio do Departamento de Cultura e Turismo, inclusive para fins de eventual recebimento da premiação (modelo constante do Anexo II);</w:t>
      </w:r>
    </w:p>
    <w:p w14:paraId="4406A0FE" w14:textId="7FBC8A8E" w:rsidR="00871262" w:rsidRDefault="00871262" w:rsidP="00871262">
      <w:pPr>
        <w:jc w:val="both"/>
      </w:pPr>
      <w:r>
        <w:t>b) Cópia</w:t>
      </w:r>
      <w:r w:rsidR="0043604F">
        <w:t>s</w:t>
      </w:r>
      <w:r>
        <w:t xml:space="preserve"> da Carteira de Identidade</w:t>
      </w:r>
      <w:r w:rsidR="0043604F">
        <w:t xml:space="preserve"> (RG)</w:t>
      </w:r>
      <w:r>
        <w:t>, CPF</w:t>
      </w:r>
      <w:r w:rsidR="0043604F">
        <w:t xml:space="preserve"> </w:t>
      </w:r>
      <w:r>
        <w:t>e comprovante de endereço do representante indicado.</w:t>
      </w:r>
    </w:p>
    <w:p w14:paraId="3B34EE76" w14:textId="74B4F180" w:rsidR="00871262" w:rsidRDefault="00871262" w:rsidP="00871262">
      <w:pPr>
        <w:jc w:val="both"/>
      </w:pPr>
      <w:r>
        <w:t>3.3. A inscrição implica na autorização automática e gratuita do uso de imagem do bloco e de seus integrantes pela Prefeitura Municipal de Santo Antônio de Posse, exclusivamente para fins de divulgação institucional do evento.</w:t>
      </w:r>
    </w:p>
    <w:p w14:paraId="43D8C674" w14:textId="77777777" w:rsidR="00871262" w:rsidRDefault="00871262" w:rsidP="00871262">
      <w:pPr>
        <w:jc w:val="both"/>
      </w:pPr>
      <w:r>
        <w:t>3.4. A efetivação da inscrição pressupõe a ciência e a aceitação integral de todas as normas estabelecidas neste regulamento.</w:t>
      </w:r>
    </w:p>
    <w:p w14:paraId="7CB370C9" w14:textId="5CA1BCE7" w:rsidR="00C272AB" w:rsidRPr="00C272AB" w:rsidRDefault="00C272AB" w:rsidP="00871262">
      <w:pPr>
        <w:jc w:val="both"/>
        <w:rPr>
          <w:b/>
          <w:bCs/>
        </w:rPr>
      </w:pPr>
      <w:r w:rsidRPr="00C272AB">
        <w:rPr>
          <w:b/>
          <w:bCs/>
        </w:rPr>
        <w:t>CAPÍTULO IV – DO DESFILE DOS BLOCOS</w:t>
      </w:r>
    </w:p>
    <w:p w14:paraId="2D373DDD" w14:textId="1F4AEEED" w:rsidR="00871262" w:rsidRPr="00871262" w:rsidRDefault="00871262" w:rsidP="00871262">
      <w:pPr>
        <w:jc w:val="both"/>
      </w:pPr>
      <w:r>
        <w:t xml:space="preserve">4. </w:t>
      </w:r>
      <w:r w:rsidRPr="00871262">
        <w:t>Os blocos regularmente inscritos deverão comparecer no dia, horário e local definidos para o desfile, sob pena de desclassificação.</w:t>
      </w:r>
    </w:p>
    <w:p w14:paraId="3B4D0CBF" w14:textId="77777777" w:rsidR="00871262" w:rsidRPr="00871262" w:rsidRDefault="00871262" w:rsidP="00871262">
      <w:pPr>
        <w:jc w:val="both"/>
      </w:pPr>
      <w:r w:rsidRPr="00871262">
        <w:t>4.1. O bloco inscrito deverá comparecer obrigatoriamente no desfile no dia 15 de fevereiro de 2026, domingo, a partir das 20h, para concentração na Avenida da Saudade, próximo ao Posto de Combustível, seguindo em desfile até a Praça da Matriz de Santo Antônio de Posse. O não comparecimento implicará na automática exclusão do bloco da premiação.</w:t>
      </w:r>
    </w:p>
    <w:p w14:paraId="15EEBD7A" w14:textId="77777777" w:rsidR="00871262" w:rsidRPr="00871262" w:rsidRDefault="00871262" w:rsidP="00871262">
      <w:pPr>
        <w:jc w:val="both"/>
      </w:pPr>
      <w:r w:rsidRPr="00871262">
        <w:lastRenderedPageBreak/>
        <w:t>4.2. A ordem de apresentação dos blocos será definida por sorteio, a ser realizado pelo Departamento de Cultura e Turismo, em data previamente comunicada aos participantes.</w:t>
      </w:r>
    </w:p>
    <w:p w14:paraId="02E7ACBE" w14:textId="77777777" w:rsidR="00871262" w:rsidRPr="00871262" w:rsidRDefault="00871262" w:rsidP="00871262">
      <w:pPr>
        <w:jc w:val="both"/>
      </w:pPr>
      <w:r w:rsidRPr="00871262">
        <w:t>4.3. O desfile será acompanhado ao longo de todo o percurso por representantes do Departamento de Cultura e Turismo, com a finalidade de orientar os participantes, prestar suporte e garantir o cumprimento do percurso estabelecido.</w:t>
      </w:r>
    </w:p>
    <w:p w14:paraId="0CDAAA13" w14:textId="77777777" w:rsidR="00871262" w:rsidRPr="00871262" w:rsidRDefault="00871262" w:rsidP="00871262">
      <w:pPr>
        <w:jc w:val="both"/>
      </w:pPr>
      <w:r w:rsidRPr="00871262">
        <w:t>4.4. Os blocos se responsabilizam integralmente por todas as despesas inerentes à sua participação, ficando o Município isento de quaisquer custos ou responsabilidades.</w:t>
      </w:r>
    </w:p>
    <w:p w14:paraId="3BBB6575" w14:textId="77777777" w:rsidR="00871262" w:rsidRPr="00871262" w:rsidRDefault="00871262" w:rsidP="00871262">
      <w:pPr>
        <w:jc w:val="both"/>
      </w:pPr>
      <w:r w:rsidRPr="00871262">
        <w:t>4.5. Para fins de avaliação e competição, cada bloco contará com tempo máximo de apresentação de 20 (vinte) minutos.</w:t>
      </w:r>
    </w:p>
    <w:p w14:paraId="7358CB95" w14:textId="77777777" w:rsidR="00561ACC" w:rsidRPr="00561ACC" w:rsidRDefault="00561ACC" w:rsidP="00561ACC">
      <w:pPr>
        <w:jc w:val="both"/>
        <w:rPr>
          <w:b/>
          <w:bCs/>
        </w:rPr>
      </w:pPr>
      <w:r w:rsidRPr="00561ACC">
        <w:rPr>
          <w:b/>
          <w:bCs/>
        </w:rPr>
        <w:t>CAPÍTULO V – DA AVALIAÇÃO DOS BLOCOS CONCORRENTES</w:t>
      </w:r>
    </w:p>
    <w:p w14:paraId="11A4B36B" w14:textId="4AA4FE31" w:rsidR="00871262" w:rsidRPr="00871262" w:rsidRDefault="00871262" w:rsidP="00871262">
      <w:pPr>
        <w:jc w:val="both"/>
      </w:pPr>
      <w:r>
        <w:t xml:space="preserve">5. </w:t>
      </w:r>
      <w:r w:rsidRPr="00871262">
        <w:t xml:space="preserve">Os blocos serão avaliados por uma Comissão Julgadora composta por </w:t>
      </w:r>
      <w:r w:rsidR="00AD692D">
        <w:t xml:space="preserve">5 (cinco) </w:t>
      </w:r>
      <w:r w:rsidRPr="00871262">
        <w:t>membros indicados e nomeados pelo Departamento de Cultura e Turismo.</w:t>
      </w:r>
    </w:p>
    <w:p w14:paraId="7683B854" w14:textId="77777777" w:rsidR="00871262" w:rsidRPr="00871262" w:rsidRDefault="00871262" w:rsidP="00871262">
      <w:pPr>
        <w:jc w:val="both"/>
      </w:pPr>
      <w:r w:rsidRPr="00871262">
        <w:t>5.1. A Comissão Julgadora acompanhará os desfiles a partir de local adequado, que permita ampla e segura visualização de todo o percurso e das apresentações dos blocos.</w:t>
      </w:r>
    </w:p>
    <w:p w14:paraId="0948A69F" w14:textId="77777777" w:rsidR="00871262" w:rsidRDefault="00871262" w:rsidP="00871262">
      <w:pPr>
        <w:jc w:val="both"/>
      </w:pPr>
      <w:r w:rsidRPr="00871262">
        <w:t>5.2. Cada membro da Comissão Julgadora atribuirá notas de 0 (zero) a 10 (dez) para cada um dos seguintes quesitos:</w:t>
      </w:r>
    </w:p>
    <w:p w14:paraId="46F74D6D" w14:textId="77777777" w:rsidR="00871262" w:rsidRDefault="00871262" w:rsidP="00871262">
      <w:pPr>
        <w:jc w:val="both"/>
      </w:pPr>
      <w:r w:rsidRPr="00871262">
        <w:t>I – Animação;</w:t>
      </w:r>
    </w:p>
    <w:p w14:paraId="5037E0E0" w14:textId="77AED92A" w:rsidR="00871262" w:rsidRDefault="00871262" w:rsidP="00871262">
      <w:pPr>
        <w:jc w:val="both"/>
      </w:pPr>
      <w:r w:rsidRPr="00871262">
        <w:t>II – Fantasia (criatividade e caracterização do bloco);</w:t>
      </w:r>
    </w:p>
    <w:p w14:paraId="36437204" w14:textId="0ABACD17" w:rsidR="00871262" w:rsidRPr="00871262" w:rsidRDefault="00871262" w:rsidP="00871262">
      <w:pPr>
        <w:jc w:val="both"/>
      </w:pPr>
      <w:r w:rsidRPr="00871262">
        <w:t>III – Organização (pontualidade e harmonia).</w:t>
      </w:r>
    </w:p>
    <w:p w14:paraId="5479D4E6" w14:textId="77777777" w:rsidR="00871262" w:rsidRPr="00871262" w:rsidRDefault="00871262" w:rsidP="00871262">
      <w:pPr>
        <w:jc w:val="both"/>
      </w:pPr>
      <w:r w:rsidRPr="00871262">
        <w:t>5.3. A nota final de cada bloco será obtida mediante a soma das notas atribuídas aos quesitos mencionados no item 5.2.</w:t>
      </w:r>
    </w:p>
    <w:p w14:paraId="60E96667" w14:textId="77777777" w:rsidR="00871262" w:rsidRPr="00871262" w:rsidRDefault="00871262" w:rsidP="00871262">
      <w:pPr>
        <w:jc w:val="both"/>
      </w:pPr>
      <w:r w:rsidRPr="00871262">
        <w:t>5.4. Será considerado vencedor o bloco que obtiver a maior pontuação final.</w:t>
      </w:r>
    </w:p>
    <w:p w14:paraId="206F0D54" w14:textId="77777777" w:rsidR="00871262" w:rsidRDefault="00871262" w:rsidP="00871262">
      <w:pPr>
        <w:jc w:val="both"/>
      </w:pPr>
      <w:r w:rsidRPr="00871262">
        <w:t>5.5. Em caso de empate, serão adotados, sucessivamente, os seguintes critérios de desempate:</w:t>
      </w:r>
      <w:r w:rsidRPr="00871262">
        <w:br/>
        <w:t>I – Maior nota no quesito Animação;</w:t>
      </w:r>
    </w:p>
    <w:p w14:paraId="21E50396" w14:textId="77777777" w:rsidR="00871262" w:rsidRDefault="00871262" w:rsidP="00871262">
      <w:pPr>
        <w:jc w:val="both"/>
      </w:pPr>
      <w:r w:rsidRPr="00871262">
        <w:t>II – Maior nota no quesito Fantasia;</w:t>
      </w:r>
    </w:p>
    <w:p w14:paraId="792C6AF5" w14:textId="77777777" w:rsidR="00871262" w:rsidRDefault="00871262" w:rsidP="00871262">
      <w:pPr>
        <w:jc w:val="both"/>
      </w:pPr>
      <w:r w:rsidRPr="00871262">
        <w:t>III – Maior nota no quesito Organização;</w:t>
      </w:r>
    </w:p>
    <w:p w14:paraId="750A5801" w14:textId="38102E6B" w:rsidR="00871262" w:rsidRPr="00871262" w:rsidRDefault="00871262" w:rsidP="00871262">
      <w:pPr>
        <w:jc w:val="both"/>
      </w:pPr>
      <w:r w:rsidRPr="00871262">
        <w:t>IV – Persistindo o empate, a decisão caberá à Comissão Julgadora.</w:t>
      </w:r>
    </w:p>
    <w:p w14:paraId="28DF0F5B" w14:textId="77777777" w:rsidR="00871262" w:rsidRPr="00871262" w:rsidRDefault="00871262" w:rsidP="00871262">
      <w:pPr>
        <w:jc w:val="both"/>
      </w:pPr>
      <w:r w:rsidRPr="00871262">
        <w:t>5.6. A apuração dos resultados será realizada ao final do desfile, com acompanhamento de representantes do Departamento de Cultura e Turismo e dos blocos participantes, sendo o resultado divulgado imediatamente.</w:t>
      </w:r>
    </w:p>
    <w:p w14:paraId="6D30B8CC" w14:textId="77777777" w:rsidR="00561ACC" w:rsidRPr="00561ACC" w:rsidRDefault="00561ACC" w:rsidP="00561ACC">
      <w:pPr>
        <w:jc w:val="both"/>
        <w:rPr>
          <w:b/>
          <w:bCs/>
        </w:rPr>
      </w:pPr>
      <w:r w:rsidRPr="00561ACC">
        <w:rPr>
          <w:b/>
          <w:bCs/>
        </w:rPr>
        <w:lastRenderedPageBreak/>
        <w:t>CAPÍTULO VI – DA PREMIAÇÃO</w:t>
      </w:r>
    </w:p>
    <w:p w14:paraId="012E6B97" w14:textId="11F675FC" w:rsidR="00561ACC" w:rsidRPr="00561ACC" w:rsidRDefault="00561ACC" w:rsidP="00561ACC">
      <w:pPr>
        <w:jc w:val="both"/>
      </w:pPr>
      <w:r>
        <w:t xml:space="preserve">6. </w:t>
      </w:r>
      <w:r w:rsidRPr="00561ACC">
        <w:t>Serão premiados os três blocos que obtiverem as maiores pontuações, conforme classificação final:</w:t>
      </w:r>
    </w:p>
    <w:p w14:paraId="7A6B65ED" w14:textId="0409D551" w:rsidR="00561ACC" w:rsidRPr="00561ACC" w:rsidRDefault="00561ACC" w:rsidP="00561ACC">
      <w:pPr>
        <w:jc w:val="both"/>
      </w:pPr>
      <w:r w:rsidRPr="00561ACC">
        <w:t>I – 1º lugar: Troféu</w:t>
      </w:r>
    </w:p>
    <w:p w14:paraId="6E65F6EE" w14:textId="3F7AED19" w:rsidR="00561ACC" w:rsidRPr="00561ACC" w:rsidRDefault="00561ACC" w:rsidP="00561ACC">
      <w:pPr>
        <w:jc w:val="both"/>
      </w:pPr>
      <w:r w:rsidRPr="00561ACC">
        <w:t>II – 2º lugar: Troféu</w:t>
      </w:r>
    </w:p>
    <w:p w14:paraId="6CE22E89" w14:textId="5E068097" w:rsidR="00561ACC" w:rsidRPr="00561ACC" w:rsidRDefault="00561ACC" w:rsidP="00561ACC">
      <w:pPr>
        <w:jc w:val="both"/>
      </w:pPr>
      <w:r w:rsidRPr="00561ACC">
        <w:t>III – 3º lugar: Troféu</w:t>
      </w:r>
    </w:p>
    <w:p w14:paraId="3C201DD4" w14:textId="42275D7C" w:rsidR="00561ACC" w:rsidRDefault="00561ACC" w:rsidP="00561ACC">
      <w:pPr>
        <w:jc w:val="both"/>
      </w:pPr>
      <w:r w:rsidRPr="00561ACC">
        <w:t>6.1. A entrega da premiação ocorrerá no dia 1</w:t>
      </w:r>
      <w:r w:rsidR="00A42FEC">
        <w:t>6</w:t>
      </w:r>
      <w:r w:rsidRPr="00561ACC">
        <w:t xml:space="preserve"> de fevereiro de 2026,</w:t>
      </w:r>
      <w:r>
        <w:t xml:space="preserve"> </w:t>
      </w:r>
      <w:r w:rsidR="00A42FEC">
        <w:t xml:space="preserve">segunda-feira, </w:t>
      </w:r>
      <w:r w:rsidR="00053073">
        <w:t xml:space="preserve">às 20h, </w:t>
      </w:r>
      <w:r>
        <w:t>no palco da Praça da Matriz,</w:t>
      </w:r>
      <w:r w:rsidRPr="00561ACC">
        <w:t xml:space="preserve"> após a apuração do resultado, diretamente ao representante oficial de cada bloco.</w:t>
      </w:r>
    </w:p>
    <w:p w14:paraId="34526B99" w14:textId="77777777" w:rsidR="00561ACC" w:rsidRPr="00561ACC" w:rsidRDefault="00561ACC" w:rsidP="00561ACC">
      <w:pPr>
        <w:jc w:val="both"/>
        <w:rPr>
          <w:b/>
          <w:bCs/>
        </w:rPr>
      </w:pPr>
      <w:r w:rsidRPr="00561ACC">
        <w:rPr>
          <w:b/>
          <w:bCs/>
        </w:rPr>
        <w:t>CAPÍTULO VII – DAS DISPOSIÇÕES FINAIS</w:t>
      </w:r>
    </w:p>
    <w:p w14:paraId="58F6AA8A" w14:textId="4D147C00" w:rsidR="00561ACC" w:rsidRPr="00561ACC" w:rsidRDefault="00561ACC" w:rsidP="00561ACC">
      <w:pPr>
        <w:jc w:val="both"/>
      </w:pPr>
      <w:r>
        <w:t xml:space="preserve">7. </w:t>
      </w:r>
      <w:r w:rsidRPr="00561ACC">
        <w:t>É vedado o consumo de bebidas alcoólicas em garrafas ou copos de vidro, bem como o uso de drogas ilícitas, por parte dos integrantes dos blocos durante o período do desfile.</w:t>
      </w:r>
    </w:p>
    <w:p w14:paraId="09F967CC" w14:textId="77777777" w:rsidR="00561ACC" w:rsidRDefault="00561ACC" w:rsidP="00561ACC">
      <w:pPr>
        <w:jc w:val="both"/>
      </w:pPr>
      <w:r w:rsidRPr="00561ACC">
        <w:t>7.1. Os casos omissos neste regulamento serão resolvidos pelo Departamento de Cultura e Turismo.</w:t>
      </w:r>
    </w:p>
    <w:p w14:paraId="4A936F61" w14:textId="06C40585" w:rsidR="00561ACC" w:rsidRDefault="00561ACC" w:rsidP="00561ACC">
      <w:pPr>
        <w:jc w:val="center"/>
      </w:pPr>
      <w:r>
        <w:br/>
      </w:r>
      <w:r w:rsidRPr="00561ACC">
        <w:t>Departamento de Cultura e Turismo</w:t>
      </w:r>
    </w:p>
    <w:p w14:paraId="33A48941" w14:textId="5FD18A9F" w:rsidR="00CB6E32" w:rsidRPr="00871262" w:rsidRDefault="00561ACC" w:rsidP="00871262">
      <w:pPr>
        <w:jc w:val="center"/>
      </w:pPr>
      <w:r w:rsidRPr="00561ACC">
        <w:t>Prefeitura Municipal de Santo Antônio de Poss</w:t>
      </w:r>
      <w:r>
        <w:t>e</w:t>
      </w:r>
    </w:p>
    <w:p w14:paraId="29452977" w14:textId="77777777" w:rsidR="00CB6E32" w:rsidRPr="00CB6E32" w:rsidRDefault="00CB6E32" w:rsidP="00CB6E32">
      <w:pPr>
        <w:rPr>
          <w:b/>
          <w:bCs/>
        </w:rPr>
      </w:pPr>
    </w:p>
    <w:p w14:paraId="4165D20E" w14:textId="77777777" w:rsidR="006A2861" w:rsidRPr="00CB6E32" w:rsidRDefault="006A2861" w:rsidP="00CB6E32"/>
    <w:sectPr w:rsidR="006A2861" w:rsidRPr="00CB6E3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550F" w14:textId="77777777" w:rsidR="00E00E0C" w:rsidRDefault="00E00E0C" w:rsidP="00593E91">
      <w:pPr>
        <w:spacing w:after="0" w:line="240" w:lineRule="auto"/>
      </w:pPr>
      <w:r>
        <w:separator/>
      </w:r>
    </w:p>
  </w:endnote>
  <w:endnote w:type="continuationSeparator" w:id="0">
    <w:p w14:paraId="1BE516B2" w14:textId="77777777" w:rsidR="00E00E0C" w:rsidRDefault="00E00E0C" w:rsidP="0059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1F6E" w14:textId="67AA9090" w:rsidR="00593E91" w:rsidRDefault="00593E91" w:rsidP="00593E91">
    <w:pPr>
      <w:pStyle w:val="Rodap"/>
      <w:tabs>
        <w:tab w:val="clear" w:pos="4252"/>
        <w:tab w:val="clear" w:pos="8504"/>
        <w:tab w:val="left" w:pos="5025"/>
      </w:tabs>
    </w:pPr>
    <w:r>
      <w:rPr>
        <w:noProof/>
        <w:color w:val="FF0000"/>
      </w:rPr>
      <w:drawing>
        <wp:anchor distT="0" distB="0" distL="114300" distR="114300" simplePos="0" relativeHeight="251665408" behindDoc="1" locked="0" layoutInCell="1" allowOverlap="1" wp14:anchorId="22D55ED0" wp14:editId="2EC6391E">
          <wp:simplePos x="0" y="0"/>
          <wp:positionH relativeFrom="column">
            <wp:posOffset>1815465</wp:posOffset>
          </wp:positionH>
          <wp:positionV relativeFrom="paragraph">
            <wp:posOffset>-26035</wp:posOffset>
          </wp:positionV>
          <wp:extent cx="1747949" cy="477992"/>
          <wp:effectExtent l="0" t="0" r="5080" b="0"/>
          <wp:wrapNone/>
          <wp:docPr id="12124177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777368" name="Imagem 853777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949" cy="477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6253" w14:textId="77777777" w:rsidR="00E00E0C" w:rsidRDefault="00E00E0C" w:rsidP="00593E91">
      <w:pPr>
        <w:spacing w:after="0" w:line="240" w:lineRule="auto"/>
      </w:pPr>
      <w:r>
        <w:separator/>
      </w:r>
    </w:p>
  </w:footnote>
  <w:footnote w:type="continuationSeparator" w:id="0">
    <w:p w14:paraId="6E1BB41A" w14:textId="77777777" w:rsidR="00E00E0C" w:rsidRDefault="00E00E0C" w:rsidP="0059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540A" w14:textId="6C91B59F" w:rsidR="00593E91" w:rsidRPr="00593E91" w:rsidRDefault="00593E91" w:rsidP="00593E91">
    <w:pPr>
      <w:pStyle w:val="Cabealho"/>
      <w:tabs>
        <w:tab w:val="left" w:pos="1368"/>
      </w:tabs>
      <w:jc w:val="center"/>
      <w:rPr>
        <w:rFonts w:ascii="Arial" w:hAnsi="Arial" w:cs="Arial"/>
        <w:b/>
        <w:sz w:val="28"/>
        <w:szCs w:val="28"/>
      </w:rPr>
    </w:pPr>
    <w:bookmarkStart w:id="0" w:name="_Hlk218671368"/>
    <w:r w:rsidRPr="00593E91">
      <w:rPr>
        <w:noProof/>
      </w:rPr>
      <w:drawing>
        <wp:anchor distT="0" distB="0" distL="114300" distR="114300" simplePos="0" relativeHeight="251663360" behindDoc="1" locked="0" layoutInCell="1" allowOverlap="1" wp14:anchorId="45778AE3" wp14:editId="7A8A0678">
          <wp:simplePos x="0" y="0"/>
          <wp:positionH relativeFrom="column">
            <wp:posOffset>-794385</wp:posOffset>
          </wp:positionH>
          <wp:positionV relativeFrom="paragraph">
            <wp:posOffset>-287655</wp:posOffset>
          </wp:positionV>
          <wp:extent cx="809625" cy="872490"/>
          <wp:effectExtent l="0" t="0" r="9525" b="3810"/>
          <wp:wrapSquare wrapText="bothSides"/>
          <wp:docPr id="453632770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3E91">
      <w:rPr>
        <w:rFonts w:ascii="Arial" w:hAnsi="Arial" w:cs="Arial"/>
        <w:b/>
        <w:sz w:val="28"/>
        <w:szCs w:val="28"/>
      </w:rPr>
      <w:t>Prefeitura Municipal de Santo Antônio de Posse</w:t>
    </w:r>
  </w:p>
  <w:p w14:paraId="7F4DEBDB" w14:textId="070FDDFC" w:rsidR="00593E91" w:rsidRDefault="00593E91" w:rsidP="00593E91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ED7602">
      <w:rPr>
        <w:rFonts w:ascii="Arial" w:hAnsi="Arial" w:cs="Arial"/>
        <w:sz w:val="16"/>
        <w:szCs w:val="16"/>
      </w:rPr>
      <w:t xml:space="preserve">Praça </w:t>
    </w:r>
    <w:proofErr w:type="spellStart"/>
    <w:r w:rsidRPr="00ED7602">
      <w:rPr>
        <w:rFonts w:ascii="Arial" w:hAnsi="Arial" w:cs="Arial"/>
        <w:sz w:val="16"/>
        <w:szCs w:val="16"/>
      </w:rPr>
      <w:t>Chafia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Chaib</w:t>
    </w:r>
    <w:proofErr w:type="spellEnd"/>
    <w:r w:rsidRPr="00ED7602">
      <w:rPr>
        <w:rFonts w:ascii="Arial" w:hAnsi="Arial" w:cs="Arial"/>
        <w:sz w:val="16"/>
        <w:szCs w:val="16"/>
      </w:rPr>
      <w:t xml:space="preserve"> Baracat, 351 – </w:t>
    </w:r>
    <w:r>
      <w:rPr>
        <w:rFonts w:ascii="Arial" w:hAnsi="Arial" w:cs="Arial"/>
        <w:sz w:val="16"/>
        <w:szCs w:val="16"/>
      </w:rPr>
      <w:t>Vila Esperança – CEP: 13831-024</w:t>
    </w:r>
  </w:p>
  <w:p w14:paraId="6B5E23CC" w14:textId="1E377D07" w:rsidR="00593E91" w:rsidRDefault="00593E91" w:rsidP="00593E91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ED7602">
      <w:rPr>
        <w:rFonts w:ascii="Arial" w:hAnsi="Arial" w:cs="Arial"/>
        <w:sz w:val="16"/>
        <w:szCs w:val="16"/>
      </w:rPr>
      <w:t>Santo Antônio de Posse – SP</w:t>
    </w:r>
    <w:r>
      <w:rPr>
        <w:rFonts w:ascii="Arial" w:hAnsi="Arial" w:cs="Arial"/>
        <w:sz w:val="16"/>
        <w:szCs w:val="16"/>
      </w:rPr>
      <w:t xml:space="preserve"> | CNPJ: 45.331.196/0001-35</w:t>
    </w:r>
  </w:p>
  <w:p w14:paraId="1590310A" w14:textId="2B7EA843" w:rsidR="00593E91" w:rsidRPr="00507589" w:rsidRDefault="00593E91" w:rsidP="00593E91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ED7602">
      <w:rPr>
        <w:rFonts w:ascii="Arial" w:hAnsi="Arial" w:cs="Arial"/>
        <w:sz w:val="16"/>
        <w:szCs w:val="16"/>
      </w:rPr>
      <w:t>Tel</w:t>
    </w:r>
    <w:r>
      <w:rPr>
        <w:rFonts w:ascii="Arial" w:hAnsi="Arial" w:cs="Arial"/>
        <w:sz w:val="16"/>
        <w:szCs w:val="16"/>
      </w:rPr>
      <w:t>.:</w:t>
    </w:r>
    <w:r w:rsidRPr="00ED7602">
      <w:rPr>
        <w:rFonts w:ascii="Arial" w:hAnsi="Arial" w:cs="Arial"/>
        <w:sz w:val="16"/>
        <w:szCs w:val="16"/>
      </w:rPr>
      <w:t xml:space="preserve"> (19) 3896-9</w:t>
    </w:r>
    <w:r w:rsidRPr="00606672">
      <w:rPr>
        <w:rFonts w:ascii="Arial" w:hAnsi="Arial" w:cs="Arial"/>
        <w:sz w:val="16"/>
        <w:szCs w:val="16"/>
      </w:rPr>
      <w:t>000</w:t>
    </w:r>
    <w:r>
      <w:rPr>
        <w:rFonts w:ascii="Arial" w:hAnsi="Arial" w:cs="Arial"/>
        <w:sz w:val="16"/>
        <w:szCs w:val="16"/>
      </w:rPr>
      <w:t xml:space="preserve"> |</w:t>
    </w:r>
    <w:r w:rsidRPr="0060667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</w:t>
    </w:r>
    <w:r w:rsidRPr="00ED7602">
      <w:rPr>
        <w:rFonts w:ascii="Arial" w:hAnsi="Arial" w:cs="Arial"/>
        <w:sz w:val="16"/>
        <w:szCs w:val="16"/>
      </w:rPr>
      <w:t xml:space="preserve">mail: </w:t>
    </w:r>
    <w:r>
      <w:rPr>
        <w:rFonts w:ascii="Arial" w:hAnsi="Arial" w:cs="Arial"/>
        <w:sz w:val="16"/>
        <w:szCs w:val="16"/>
      </w:rPr>
      <w:t>cultura</w:t>
    </w:r>
    <w:r w:rsidRPr="00606672">
      <w:rPr>
        <w:rFonts w:ascii="Arial" w:hAnsi="Arial" w:cs="Arial"/>
        <w:sz w:val="16"/>
        <w:szCs w:val="16"/>
      </w:rPr>
      <w:t>@pmsaposse.sp.gov.br</w:t>
    </w:r>
  </w:p>
  <w:bookmarkEnd w:id="0"/>
  <w:p w14:paraId="07E6A230" w14:textId="3766F8E7" w:rsidR="00593E91" w:rsidRDefault="00593E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824"/>
    <w:multiLevelType w:val="multilevel"/>
    <w:tmpl w:val="EEF60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5272F"/>
    <w:multiLevelType w:val="multilevel"/>
    <w:tmpl w:val="051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E71EC"/>
    <w:multiLevelType w:val="multilevel"/>
    <w:tmpl w:val="9A80C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12BD0"/>
    <w:multiLevelType w:val="multilevel"/>
    <w:tmpl w:val="097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24977"/>
    <w:multiLevelType w:val="multilevel"/>
    <w:tmpl w:val="4FA4D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20291"/>
    <w:multiLevelType w:val="multilevel"/>
    <w:tmpl w:val="30268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67AF7"/>
    <w:multiLevelType w:val="multilevel"/>
    <w:tmpl w:val="61D0D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F741C"/>
    <w:multiLevelType w:val="multilevel"/>
    <w:tmpl w:val="4C4E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747BF"/>
    <w:multiLevelType w:val="multilevel"/>
    <w:tmpl w:val="81984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490F61"/>
    <w:multiLevelType w:val="multilevel"/>
    <w:tmpl w:val="28442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F7160F"/>
    <w:multiLevelType w:val="multilevel"/>
    <w:tmpl w:val="E5D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9781B"/>
    <w:multiLevelType w:val="multilevel"/>
    <w:tmpl w:val="DF8E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741EB"/>
    <w:multiLevelType w:val="multilevel"/>
    <w:tmpl w:val="2BF2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47325"/>
    <w:multiLevelType w:val="multilevel"/>
    <w:tmpl w:val="6A7E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C1757"/>
    <w:multiLevelType w:val="multilevel"/>
    <w:tmpl w:val="471C6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7D313B"/>
    <w:multiLevelType w:val="hybridMultilevel"/>
    <w:tmpl w:val="BE1AA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85367"/>
    <w:multiLevelType w:val="multilevel"/>
    <w:tmpl w:val="BEB0F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BD49B4"/>
    <w:multiLevelType w:val="multilevel"/>
    <w:tmpl w:val="5FCC89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1369E"/>
    <w:multiLevelType w:val="multilevel"/>
    <w:tmpl w:val="FD10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6D368B"/>
    <w:multiLevelType w:val="multilevel"/>
    <w:tmpl w:val="43C8DA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715056">
    <w:abstractNumId w:val="9"/>
  </w:num>
  <w:num w:numId="2" w16cid:durableId="1819959638">
    <w:abstractNumId w:val="15"/>
  </w:num>
  <w:num w:numId="3" w16cid:durableId="11437415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4622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467584">
    <w:abstractNumId w:val="10"/>
  </w:num>
  <w:num w:numId="6" w16cid:durableId="541673543">
    <w:abstractNumId w:val="3"/>
  </w:num>
  <w:num w:numId="7" w16cid:durableId="573514184">
    <w:abstractNumId w:val="1"/>
  </w:num>
  <w:num w:numId="8" w16cid:durableId="457841521">
    <w:abstractNumId w:val="7"/>
  </w:num>
  <w:num w:numId="9" w16cid:durableId="1019503437">
    <w:abstractNumId w:val="13"/>
  </w:num>
  <w:num w:numId="10" w16cid:durableId="2063171437">
    <w:abstractNumId w:val="11"/>
  </w:num>
  <w:num w:numId="11" w16cid:durableId="1244610239">
    <w:abstractNumId w:val="5"/>
  </w:num>
  <w:num w:numId="12" w16cid:durableId="781848797">
    <w:abstractNumId w:val="2"/>
  </w:num>
  <w:num w:numId="13" w16cid:durableId="1229532740">
    <w:abstractNumId w:val="4"/>
  </w:num>
  <w:num w:numId="14" w16cid:durableId="1896816846">
    <w:abstractNumId w:val="16"/>
  </w:num>
  <w:num w:numId="15" w16cid:durableId="190802466">
    <w:abstractNumId w:val="14"/>
  </w:num>
  <w:num w:numId="16" w16cid:durableId="658461596">
    <w:abstractNumId w:val="19"/>
  </w:num>
  <w:num w:numId="17" w16cid:durableId="1912696575">
    <w:abstractNumId w:val="6"/>
  </w:num>
  <w:num w:numId="18" w16cid:durableId="1030491030">
    <w:abstractNumId w:val="18"/>
  </w:num>
  <w:num w:numId="19" w16cid:durableId="1608150432">
    <w:abstractNumId w:val="8"/>
  </w:num>
  <w:num w:numId="20" w16cid:durableId="116531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91"/>
    <w:rsid w:val="0003296F"/>
    <w:rsid w:val="00033264"/>
    <w:rsid w:val="00053073"/>
    <w:rsid w:val="00060799"/>
    <w:rsid w:val="00077C2E"/>
    <w:rsid w:val="00132578"/>
    <w:rsid w:val="00155CCA"/>
    <w:rsid w:val="002046A4"/>
    <w:rsid w:val="00215D8E"/>
    <w:rsid w:val="002612F7"/>
    <w:rsid w:val="0026305D"/>
    <w:rsid w:val="0034232F"/>
    <w:rsid w:val="0043604F"/>
    <w:rsid w:val="00462AA5"/>
    <w:rsid w:val="004D448F"/>
    <w:rsid w:val="004E29F0"/>
    <w:rsid w:val="00561ACC"/>
    <w:rsid w:val="00561F11"/>
    <w:rsid w:val="00574BAB"/>
    <w:rsid w:val="00593E91"/>
    <w:rsid w:val="005B56F0"/>
    <w:rsid w:val="005D1E0B"/>
    <w:rsid w:val="005D4FF5"/>
    <w:rsid w:val="005D76F9"/>
    <w:rsid w:val="006463B5"/>
    <w:rsid w:val="006A2861"/>
    <w:rsid w:val="007404E5"/>
    <w:rsid w:val="00767037"/>
    <w:rsid w:val="007A7A05"/>
    <w:rsid w:val="007F1D88"/>
    <w:rsid w:val="00847CF2"/>
    <w:rsid w:val="00871262"/>
    <w:rsid w:val="009059BB"/>
    <w:rsid w:val="009305CC"/>
    <w:rsid w:val="009B77E4"/>
    <w:rsid w:val="009D7C36"/>
    <w:rsid w:val="00A42FEC"/>
    <w:rsid w:val="00AD692D"/>
    <w:rsid w:val="00B10677"/>
    <w:rsid w:val="00BA03BB"/>
    <w:rsid w:val="00BE05F2"/>
    <w:rsid w:val="00C272AB"/>
    <w:rsid w:val="00C60065"/>
    <w:rsid w:val="00C95154"/>
    <w:rsid w:val="00CA021A"/>
    <w:rsid w:val="00CB6E32"/>
    <w:rsid w:val="00D11291"/>
    <w:rsid w:val="00DB4E9A"/>
    <w:rsid w:val="00E00E0C"/>
    <w:rsid w:val="00E0420F"/>
    <w:rsid w:val="00E25059"/>
    <w:rsid w:val="00E42583"/>
    <w:rsid w:val="00E710B3"/>
    <w:rsid w:val="00E74034"/>
    <w:rsid w:val="00EB73DE"/>
    <w:rsid w:val="00F12528"/>
    <w:rsid w:val="00F335B4"/>
    <w:rsid w:val="00F93AD8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38EB"/>
  <w15:chartTrackingRefBased/>
  <w15:docId w15:val="{70FDED19-0CB2-4FBC-8D56-9DF4F9E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93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E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E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E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3E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E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3E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E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E9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593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3E91"/>
  </w:style>
  <w:style w:type="paragraph" w:styleId="Rodap">
    <w:name w:val="footer"/>
    <w:basedOn w:val="Normal"/>
    <w:link w:val="RodapChar"/>
    <w:uiPriority w:val="99"/>
    <w:unhideWhenUsed/>
    <w:rsid w:val="00593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E91"/>
  </w:style>
  <w:style w:type="paragraph" w:styleId="NormalWeb">
    <w:name w:val="Normal (Web)"/>
    <w:basedOn w:val="Normal"/>
    <w:uiPriority w:val="99"/>
    <w:semiHidden/>
    <w:unhideWhenUsed/>
    <w:rsid w:val="00CB6E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1039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do Amparo Maciel</dc:creator>
  <cp:keywords/>
  <dc:description/>
  <cp:lastModifiedBy>Fernanda do Amparo Maciel</cp:lastModifiedBy>
  <cp:revision>27</cp:revision>
  <dcterms:created xsi:type="dcterms:W3CDTF">2026-01-06T17:34:00Z</dcterms:created>
  <dcterms:modified xsi:type="dcterms:W3CDTF">2026-01-16T13:57:00Z</dcterms:modified>
</cp:coreProperties>
</file>